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F2F5D" w14:textId="77777777" w:rsidR="0068192A" w:rsidRDefault="009440FC" w:rsidP="000858B6">
      <w:pPr>
        <w:pStyle w:val="Geenafstand"/>
        <w:jc w:val="center"/>
      </w:pPr>
      <w:r>
        <w:rPr>
          <w:noProof/>
          <w:lang w:eastAsia="nl-NL"/>
        </w:rPr>
        <w:drawing>
          <wp:inline distT="0" distB="0" distL="0" distR="0" wp14:anchorId="7FE52269" wp14:editId="1FB4DC78">
            <wp:extent cx="2747550" cy="8763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996" cy="877080"/>
                    </a:xfrm>
                    <a:prstGeom prst="rect">
                      <a:avLst/>
                    </a:prstGeom>
                  </pic:spPr>
                </pic:pic>
              </a:graphicData>
            </a:graphic>
          </wp:inline>
        </w:drawing>
      </w:r>
    </w:p>
    <w:p w14:paraId="24F8E0F9" w14:textId="77777777" w:rsidR="009440FC" w:rsidRDefault="009440FC" w:rsidP="009440FC">
      <w:pPr>
        <w:pStyle w:val="Geenafstand"/>
      </w:pPr>
    </w:p>
    <w:p w14:paraId="7ADB704B" w14:textId="77777777" w:rsidR="009440FC" w:rsidRPr="00CD38D0" w:rsidRDefault="009440FC" w:rsidP="009440FC">
      <w:pPr>
        <w:pStyle w:val="Geenafstand"/>
        <w:jc w:val="center"/>
        <w:rPr>
          <w:b/>
          <w:sz w:val="32"/>
          <w:szCs w:val="32"/>
        </w:rPr>
      </w:pPr>
      <w:r w:rsidRPr="00CD38D0">
        <w:rPr>
          <w:b/>
          <w:sz w:val="32"/>
          <w:szCs w:val="32"/>
        </w:rPr>
        <w:t>Aanvraag bijzonder verlof</w:t>
      </w:r>
    </w:p>
    <w:p w14:paraId="4F6FE428" w14:textId="77777777" w:rsidR="009440FC" w:rsidRDefault="009440FC" w:rsidP="009440FC">
      <w:pPr>
        <w:pStyle w:val="Geenafstand"/>
      </w:pPr>
    </w:p>
    <w:tbl>
      <w:tblPr>
        <w:tblStyle w:val="Tabelraster"/>
        <w:tblW w:w="0" w:type="auto"/>
        <w:tblLook w:val="04A0" w:firstRow="1" w:lastRow="0" w:firstColumn="1" w:lastColumn="0" w:noHBand="0" w:noVBand="1"/>
      </w:tblPr>
      <w:tblGrid>
        <w:gridCol w:w="1824"/>
        <w:gridCol w:w="7303"/>
      </w:tblGrid>
      <w:tr w:rsidR="009440FC" w:rsidRPr="009440FC" w14:paraId="54B87898" w14:textId="77777777" w:rsidTr="009440FC">
        <w:tc>
          <w:tcPr>
            <w:tcW w:w="9062" w:type="dxa"/>
            <w:gridSpan w:val="2"/>
            <w:shd w:val="clear" w:color="auto" w:fill="D9D9D9" w:themeFill="background1" w:themeFillShade="D9"/>
          </w:tcPr>
          <w:p w14:paraId="1290B690" w14:textId="77777777" w:rsidR="009440FC" w:rsidRPr="009440FC" w:rsidRDefault="009440FC" w:rsidP="009440FC">
            <w:pPr>
              <w:pStyle w:val="Geenafstand"/>
              <w:rPr>
                <w:b/>
              </w:rPr>
            </w:pPr>
            <w:r w:rsidRPr="009440FC">
              <w:rPr>
                <w:b/>
              </w:rPr>
              <w:t>gegevens aanvrager:</w:t>
            </w:r>
          </w:p>
        </w:tc>
      </w:tr>
      <w:tr w:rsidR="009440FC" w14:paraId="269DAB71" w14:textId="77777777" w:rsidTr="00C16748">
        <w:trPr>
          <w:trHeight w:val="387"/>
        </w:trPr>
        <w:tc>
          <w:tcPr>
            <w:tcW w:w="1759" w:type="dxa"/>
          </w:tcPr>
          <w:p w14:paraId="43F74798" w14:textId="77777777" w:rsidR="009440FC" w:rsidRPr="009440FC" w:rsidRDefault="009440FC" w:rsidP="009440FC">
            <w:pPr>
              <w:pStyle w:val="Geenafstand"/>
              <w:rPr>
                <w:b/>
              </w:rPr>
            </w:pPr>
            <w:r w:rsidRPr="009440FC">
              <w:rPr>
                <w:b/>
              </w:rPr>
              <w:t>Dhr./Mevr.</w:t>
            </w:r>
          </w:p>
        </w:tc>
        <w:tc>
          <w:tcPr>
            <w:tcW w:w="7303" w:type="dxa"/>
          </w:tcPr>
          <w:p w14:paraId="00826D09" w14:textId="77777777" w:rsidR="009440FC" w:rsidRDefault="009440FC" w:rsidP="009440FC">
            <w:pPr>
              <w:pStyle w:val="Geenafstand"/>
            </w:pPr>
          </w:p>
        </w:tc>
      </w:tr>
      <w:tr w:rsidR="009440FC" w14:paraId="4D8CBBE4" w14:textId="77777777" w:rsidTr="00C16748">
        <w:trPr>
          <w:trHeight w:val="421"/>
        </w:trPr>
        <w:tc>
          <w:tcPr>
            <w:tcW w:w="1759" w:type="dxa"/>
          </w:tcPr>
          <w:p w14:paraId="09C6D83C" w14:textId="77777777" w:rsidR="009440FC" w:rsidRPr="009440FC" w:rsidRDefault="009440FC" w:rsidP="009440FC">
            <w:pPr>
              <w:pStyle w:val="Geenafstand"/>
              <w:rPr>
                <w:b/>
              </w:rPr>
            </w:pPr>
            <w:r w:rsidRPr="009440FC">
              <w:rPr>
                <w:b/>
              </w:rPr>
              <w:t>e-mailadres:</w:t>
            </w:r>
          </w:p>
        </w:tc>
        <w:tc>
          <w:tcPr>
            <w:tcW w:w="7303" w:type="dxa"/>
          </w:tcPr>
          <w:p w14:paraId="2C622E08" w14:textId="77777777" w:rsidR="009440FC" w:rsidRDefault="009440FC" w:rsidP="009440FC">
            <w:pPr>
              <w:pStyle w:val="Geenafstand"/>
            </w:pPr>
          </w:p>
        </w:tc>
      </w:tr>
      <w:tr w:rsidR="009440FC" w14:paraId="5BBA06B6" w14:textId="77777777" w:rsidTr="00C16748">
        <w:trPr>
          <w:trHeight w:val="413"/>
        </w:trPr>
        <w:tc>
          <w:tcPr>
            <w:tcW w:w="1759" w:type="dxa"/>
          </w:tcPr>
          <w:p w14:paraId="2B10E6E5" w14:textId="77777777" w:rsidR="009440FC" w:rsidRPr="009440FC" w:rsidRDefault="009440FC" w:rsidP="009440FC">
            <w:pPr>
              <w:pStyle w:val="Geenafstand"/>
              <w:rPr>
                <w:b/>
              </w:rPr>
            </w:pPr>
            <w:r w:rsidRPr="009440FC">
              <w:rPr>
                <w:b/>
              </w:rPr>
              <w:t>telefoonnummer:</w:t>
            </w:r>
          </w:p>
        </w:tc>
        <w:tc>
          <w:tcPr>
            <w:tcW w:w="7303" w:type="dxa"/>
          </w:tcPr>
          <w:p w14:paraId="42769EE1" w14:textId="77777777" w:rsidR="009440FC" w:rsidRDefault="009440FC" w:rsidP="009440FC">
            <w:pPr>
              <w:pStyle w:val="Geenafstand"/>
            </w:pPr>
          </w:p>
        </w:tc>
      </w:tr>
    </w:tbl>
    <w:p w14:paraId="0AA06051" w14:textId="77777777" w:rsidR="009440FC" w:rsidRDefault="009440FC" w:rsidP="009440FC">
      <w:pPr>
        <w:pStyle w:val="Geenafstand"/>
      </w:pPr>
    </w:p>
    <w:p w14:paraId="459BC1FE" w14:textId="77777777" w:rsidR="00681DA9" w:rsidRDefault="00681DA9" w:rsidP="009440FC">
      <w:pPr>
        <w:pStyle w:val="Geenafstand"/>
      </w:pPr>
    </w:p>
    <w:tbl>
      <w:tblPr>
        <w:tblStyle w:val="Tabelraster"/>
        <w:tblW w:w="0" w:type="auto"/>
        <w:tblLook w:val="04A0" w:firstRow="1" w:lastRow="0" w:firstColumn="1" w:lastColumn="0" w:noHBand="0" w:noVBand="1"/>
      </w:tblPr>
      <w:tblGrid>
        <w:gridCol w:w="5240"/>
        <w:gridCol w:w="1418"/>
        <w:gridCol w:w="2404"/>
      </w:tblGrid>
      <w:tr w:rsidR="009440FC" w:rsidRPr="009440FC" w14:paraId="2D2DEB11" w14:textId="77777777" w:rsidTr="009440FC">
        <w:tc>
          <w:tcPr>
            <w:tcW w:w="9062" w:type="dxa"/>
            <w:gridSpan w:val="3"/>
            <w:shd w:val="clear" w:color="auto" w:fill="D9D9D9" w:themeFill="background1" w:themeFillShade="D9"/>
          </w:tcPr>
          <w:p w14:paraId="036DFA74" w14:textId="77777777" w:rsidR="009440FC" w:rsidRPr="009440FC" w:rsidRDefault="009440FC" w:rsidP="009440FC">
            <w:pPr>
              <w:pStyle w:val="Geenafstand"/>
              <w:rPr>
                <w:b/>
              </w:rPr>
            </w:pPr>
            <w:r w:rsidRPr="009440FC">
              <w:rPr>
                <w:b/>
              </w:rPr>
              <w:t>gegevens leerlingen Jozefschool waar verlof voor wordt aangevraagd:</w:t>
            </w:r>
          </w:p>
        </w:tc>
      </w:tr>
      <w:tr w:rsidR="009440FC" w:rsidRPr="009440FC" w14:paraId="3EA5ABAA" w14:textId="77777777" w:rsidTr="00C16748">
        <w:tc>
          <w:tcPr>
            <w:tcW w:w="5240" w:type="dxa"/>
          </w:tcPr>
          <w:p w14:paraId="559FA41F" w14:textId="77777777" w:rsidR="009440FC" w:rsidRPr="009440FC" w:rsidRDefault="009440FC" w:rsidP="00C16748">
            <w:pPr>
              <w:pStyle w:val="Geenafstand"/>
              <w:rPr>
                <w:b/>
              </w:rPr>
            </w:pPr>
            <w:r w:rsidRPr="009440FC">
              <w:rPr>
                <w:b/>
              </w:rPr>
              <w:t>voor- en achternaam kind(eren):</w:t>
            </w:r>
          </w:p>
        </w:tc>
        <w:tc>
          <w:tcPr>
            <w:tcW w:w="1418" w:type="dxa"/>
          </w:tcPr>
          <w:p w14:paraId="686814E6" w14:textId="77777777" w:rsidR="009440FC" w:rsidRPr="009440FC" w:rsidRDefault="009440FC" w:rsidP="00C16748">
            <w:pPr>
              <w:pStyle w:val="Geenafstand"/>
              <w:rPr>
                <w:b/>
              </w:rPr>
            </w:pPr>
            <w:r w:rsidRPr="009440FC">
              <w:rPr>
                <w:b/>
              </w:rPr>
              <w:t>groep:</w:t>
            </w:r>
          </w:p>
        </w:tc>
        <w:tc>
          <w:tcPr>
            <w:tcW w:w="2404" w:type="dxa"/>
          </w:tcPr>
          <w:p w14:paraId="7BF69B03" w14:textId="77777777" w:rsidR="009440FC" w:rsidRPr="009440FC" w:rsidRDefault="009440FC" w:rsidP="00C16748">
            <w:pPr>
              <w:pStyle w:val="Geenafstand"/>
              <w:rPr>
                <w:b/>
              </w:rPr>
            </w:pPr>
            <w:r w:rsidRPr="009440FC">
              <w:rPr>
                <w:b/>
              </w:rPr>
              <w:t>geboortedatum:</w:t>
            </w:r>
          </w:p>
        </w:tc>
      </w:tr>
      <w:tr w:rsidR="009440FC" w14:paraId="1F4259B2" w14:textId="77777777" w:rsidTr="00C16748">
        <w:trPr>
          <w:trHeight w:val="421"/>
        </w:trPr>
        <w:tc>
          <w:tcPr>
            <w:tcW w:w="5240" w:type="dxa"/>
          </w:tcPr>
          <w:p w14:paraId="74B7700C" w14:textId="77777777" w:rsidR="009440FC" w:rsidRDefault="009440FC" w:rsidP="009440FC">
            <w:pPr>
              <w:pStyle w:val="Geenafstand"/>
            </w:pPr>
          </w:p>
        </w:tc>
        <w:tc>
          <w:tcPr>
            <w:tcW w:w="1418" w:type="dxa"/>
          </w:tcPr>
          <w:p w14:paraId="3C526DA7" w14:textId="77777777" w:rsidR="009440FC" w:rsidRDefault="009440FC" w:rsidP="009440FC">
            <w:pPr>
              <w:pStyle w:val="Geenafstand"/>
            </w:pPr>
          </w:p>
        </w:tc>
        <w:tc>
          <w:tcPr>
            <w:tcW w:w="2404" w:type="dxa"/>
          </w:tcPr>
          <w:p w14:paraId="41456BB8" w14:textId="77777777" w:rsidR="009440FC" w:rsidRDefault="009440FC" w:rsidP="009440FC">
            <w:pPr>
              <w:pStyle w:val="Geenafstand"/>
            </w:pPr>
          </w:p>
        </w:tc>
      </w:tr>
      <w:tr w:rsidR="009440FC" w14:paraId="5EC4D392" w14:textId="77777777" w:rsidTr="00C16748">
        <w:trPr>
          <w:trHeight w:val="413"/>
        </w:trPr>
        <w:tc>
          <w:tcPr>
            <w:tcW w:w="5240" w:type="dxa"/>
          </w:tcPr>
          <w:p w14:paraId="4F77D210" w14:textId="77777777" w:rsidR="009440FC" w:rsidRDefault="009440FC" w:rsidP="009440FC">
            <w:pPr>
              <w:pStyle w:val="Geenafstand"/>
            </w:pPr>
          </w:p>
        </w:tc>
        <w:tc>
          <w:tcPr>
            <w:tcW w:w="1418" w:type="dxa"/>
          </w:tcPr>
          <w:p w14:paraId="42C285D5" w14:textId="77777777" w:rsidR="009440FC" w:rsidRDefault="009440FC" w:rsidP="009440FC">
            <w:pPr>
              <w:pStyle w:val="Geenafstand"/>
            </w:pPr>
          </w:p>
        </w:tc>
        <w:tc>
          <w:tcPr>
            <w:tcW w:w="2404" w:type="dxa"/>
          </w:tcPr>
          <w:p w14:paraId="3B9503F0" w14:textId="77777777" w:rsidR="009440FC" w:rsidRDefault="009440FC" w:rsidP="009440FC">
            <w:pPr>
              <w:pStyle w:val="Geenafstand"/>
            </w:pPr>
          </w:p>
        </w:tc>
      </w:tr>
      <w:tr w:rsidR="009440FC" w14:paraId="534AE1AD" w14:textId="77777777" w:rsidTr="00C16748">
        <w:trPr>
          <w:trHeight w:val="419"/>
        </w:trPr>
        <w:tc>
          <w:tcPr>
            <w:tcW w:w="5240" w:type="dxa"/>
          </w:tcPr>
          <w:p w14:paraId="3FF56985" w14:textId="77777777" w:rsidR="009440FC" w:rsidRDefault="009440FC" w:rsidP="009440FC">
            <w:pPr>
              <w:pStyle w:val="Geenafstand"/>
            </w:pPr>
          </w:p>
        </w:tc>
        <w:tc>
          <w:tcPr>
            <w:tcW w:w="1418" w:type="dxa"/>
          </w:tcPr>
          <w:p w14:paraId="44DDF938" w14:textId="77777777" w:rsidR="009440FC" w:rsidRDefault="009440FC" w:rsidP="009440FC">
            <w:pPr>
              <w:pStyle w:val="Geenafstand"/>
            </w:pPr>
          </w:p>
        </w:tc>
        <w:tc>
          <w:tcPr>
            <w:tcW w:w="2404" w:type="dxa"/>
          </w:tcPr>
          <w:p w14:paraId="12AEB462" w14:textId="77777777" w:rsidR="009440FC" w:rsidRDefault="009440FC" w:rsidP="009440FC">
            <w:pPr>
              <w:pStyle w:val="Geenafstand"/>
            </w:pPr>
          </w:p>
        </w:tc>
      </w:tr>
      <w:tr w:rsidR="009440FC" w14:paraId="34048A05" w14:textId="77777777" w:rsidTr="00C16748">
        <w:trPr>
          <w:trHeight w:val="410"/>
        </w:trPr>
        <w:tc>
          <w:tcPr>
            <w:tcW w:w="5240" w:type="dxa"/>
          </w:tcPr>
          <w:p w14:paraId="7AC08E06" w14:textId="77777777" w:rsidR="009440FC" w:rsidRDefault="009440FC" w:rsidP="009440FC">
            <w:pPr>
              <w:pStyle w:val="Geenafstand"/>
            </w:pPr>
          </w:p>
        </w:tc>
        <w:tc>
          <w:tcPr>
            <w:tcW w:w="1418" w:type="dxa"/>
          </w:tcPr>
          <w:p w14:paraId="481576C3" w14:textId="77777777" w:rsidR="009440FC" w:rsidRDefault="009440FC" w:rsidP="009440FC">
            <w:pPr>
              <w:pStyle w:val="Geenafstand"/>
            </w:pPr>
          </w:p>
        </w:tc>
        <w:tc>
          <w:tcPr>
            <w:tcW w:w="2404" w:type="dxa"/>
          </w:tcPr>
          <w:p w14:paraId="7A79F6F8" w14:textId="77777777" w:rsidR="009440FC" w:rsidRDefault="009440FC" w:rsidP="009440FC">
            <w:pPr>
              <w:pStyle w:val="Geenafstand"/>
            </w:pPr>
          </w:p>
        </w:tc>
      </w:tr>
    </w:tbl>
    <w:p w14:paraId="2D2FBA75" w14:textId="77777777" w:rsidR="009440FC" w:rsidRDefault="009440FC" w:rsidP="009440FC">
      <w:pPr>
        <w:pStyle w:val="Geenafstand"/>
      </w:pPr>
    </w:p>
    <w:p w14:paraId="1B10EFC6" w14:textId="77777777" w:rsidR="00681DA9" w:rsidRDefault="00681DA9" w:rsidP="009440FC">
      <w:pPr>
        <w:pStyle w:val="Geenafstand"/>
      </w:pPr>
    </w:p>
    <w:tbl>
      <w:tblPr>
        <w:tblStyle w:val="Tabelraster"/>
        <w:tblW w:w="0" w:type="auto"/>
        <w:tblLook w:val="04A0" w:firstRow="1" w:lastRow="0" w:firstColumn="1" w:lastColumn="0" w:noHBand="0" w:noVBand="1"/>
      </w:tblPr>
      <w:tblGrid>
        <w:gridCol w:w="2263"/>
        <w:gridCol w:w="6799"/>
      </w:tblGrid>
      <w:tr w:rsidR="009440FC" w:rsidRPr="009440FC" w14:paraId="596A22A3" w14:textId="77777777" w:rsidTr="009440FC">
        <w:tc>
          <w:tcPr>
            <w:tcW w:w="9062" w:type="dxa"/>
            <w:gridSpan w:val="2"/>
            <w:shd w:val="clear" w:color="auto" w:fill="D9D9D9" w:themeFill="background1" w:themeFillShade="D9"/>
          </w:tcPr>
          <w:p w14:paraId="73CB4D87" w14:textId="77777777" w:rsidR="009440FC" w:rsidRPr="009440FC" w:rsidRDefault="009440FC" w:rsidP="00C16748">
            <w:pPr>
              <w:pStyle w:val="Geenafstand"/>
              <w:rPr>
                <w:b/>
              </w:rPr>
            </w:pPr>
            <w:r w:rsidRPr="009440FC">
              <w:rPr>
                <w:b/>
              </w:rPr>
              <w:t>gegevens van het verlof:</w:t>
            </w:r>
          </w:p>
        </w:tc>
      </w:tr>
      <w:tr w:rsidR="009440FC" w14:paraId="0AF0D92F" w14:textId="77777777" w:rsidTr="00C16748">
        <w:trPr>
          <w:trHeight w:val="414"/>
        </w:trPr>
        <w:tc>
          <w:tcPr>
            <w:tcW w:w="2263" w:type="dxa"/>
          </w:tcPr>
          <w:p w14:paraId="57BFA4F3" w14:textId="77777777" w:rsidR="009440FC" w:rsidRPr="009440FC" w:rsidRDefault="009440FC" w:rsidP="009440FC">
            <w:pPr>
              <w:pStyle w:val="Geenafstand"/>
              <w:rPr>
                <w:b/>
              </w:rPr>
            </w:pPr>
            <w:r>
              <w:rPr>
                <w:b/>
              </w:rPr>
              <w:t>periode:</w:t>
            </w:r>
          </w:p>
        </w:tc>
        <w:tc>
          <w:tcPr>
            <w:tcW w:w="6799" w:type="dxa"/>
          </w:tcPr>
          <w:p w14:paraId="6E27E108" w14:textId="77777777" w:rsidR="009440FC" w:rsidRDefault="009440FC" w:rsidP="009440FC">
            <w:pPr>
              <w:pStyle w:val="Geenafstand"/>
            </w:pPr>
          </w:p>
        </w:tc>
      </w:tr>
      <w:tr w:rsidR="009440FC" w14:paraId="7C9A57FD" w14:textId="77777777" w:rsidTr="00C16748">
        <w:trPr>
          <w:trHeight w:val="421"/>
        </w:trPr>
        <w:tc>
          <w:tcPr>
            <w:tcW w:w="2263" w:type="dxa"/>
          </w:tcPr>
          <w:p w14:paraId="54C89B7E" w14:textId="77777777" w:rsidR="009440FC" w:rsidRPr="009440FC" w:rsidRDefault="009440FC" w:rsidP="009440FC">
            <w:pPr>
              <w:pStyle w:val="Geenafstand"/>
              <w:rPr>
                <w:b/>
              </w:rPr>
            </w:pPr>
            <w:r w:rsidRPr="009440FC">
              <w:rPr>
                <w:b/>
              </w:rPr>
              <w:t>reden van het verlof:</w:t>
            </w:r>
          </w:p>
        </w:tc>
        <w:tc>
          <w:tcPr>
            <w:tcW w:w="6799" w:type="dxa"/>
          </w:tcPr>
          <w:p w14:paraId="2F020C30" w14:textId="77777777" w:rsidR="009440FC" w:rsidRDefault="009440FC" w:rsidP="009440FC">
            <w:pPr>
              <w:pStyle w:val="Geenafstand"/>
            </w:pPr>
          </w:p>
        </w:tc>
      </w:tr>
    </w:tbl>
    <w:p w14:paraId="482E7AD9" w14:textId="77777777" w:rsidR="009440FC" w:rsidRDefault="009440FC" w:rsidP="009440FC">
      <w:pPr>
        <w:pStyle w:val="Geenafstand"/>
      </w:pPr>
    </w:p>
    <w:p w14:paraId="3A2BAD13" w14:textId="77777777" w:rsidR="00681DA9" w:rsidRDefault="00681DA9" w:rsidP="009440FC">
      <w:pPr>
        <w:pStyle w:val="Geenafstand"/>
      </w:pPr>
    </w:p>
    <w:tbl>
      <w:tblPr>
        <w:tblStyle w:val="Tabelraster"/>
        <w:tblW w:w="0" w:type="auto"/>
        <w:tblLook w:val="04A0" w:firstRow="1" w:lastRow="0" w:firstColumn="1" w:lastColumn="0" w:noHBand="0" w:noVBand="1"/>
      </w:tblPr>
      <w:tblGrid>
        <w:gridCol w:w="4531"/>
        <w:gridCol w:w="4531"/>
      </w:tblGrid>
      <w:tr w:rsidR="009440FC" w:rsidRPr="00C16748" w14:paraId="2A83053A" w14:textId="77777777" w:rsidTr="009440FC">
        <w:tc>
          <w:tcPr>
            <w:tcW w:w="4531" w:type="dxa"/>
          </w:tcPr>
          <w:p w14:paraId="389B8E5D" w14:textId="77777777" w:rsidR="009440FC" w:rsidRPr="00C16748" w:rsidRDefault="00CD38D0" w:rsidP="009440FC">
            <w:pPr>
              <w:pStyle w:val="Geenafstand"/>
              <w:rPr>
                <w:b/>
              </w:rPr>
            </w:pPr>
            <w:r w:rsidRPr="00C16748">
              <w:rPr>
                <w:b/>
              </w:rPr>
              <w:t>datum ondertekening:</w:t>
            </w:r>
          </w:p>
        </w:tc>
        <w:tc>
          <w:tcPr>
            <w:tcW w:w="4531" w:type="dxa"/>
          </w:tcPr>
          <w:p w14:paraId="42B1652B" w14:textId="77777777" w:rsidR="009440FC" w:rsidRPr="00C16748" w:rsidRDefault="00CD38D0" w:rsidP="009440FC">
            <w:pPr>
              <w:pStyle w:val="Geenafstand"/>
              <w:rPr>
                <w:b/>
              </w:rPr>
            </w:pPr>
            <w:r w:rsidRPr="00C16748">
              <w:rPr>
                <w:b/>
              </w:rPr>
              <w:t>handtekening ouder:</w:t>
            </w:r>
          </w:p>
        </w:tc>
      </w:tr>
      <w:tr w:rsidR="00681DA9" w14:paraId="26666C23" w14:textId="77777777" w:rsidTr="009440FC">
        <w:tc>
          <w:tcPr>
            <w:tcW w:w="4531" w:type="dxa"/>
          </w:tcPr>
          <w:p w14:paraId="7F6C5D68" w14:textId="77777777" w:rsidR="00681DA9" w:rsidRDefault="00681DA9" w:rsidP="009440FC">
            <w:pPr>
              <w:pStyle w:val="Geenafstand"/>
            </w:pPr>
          </w:p>
          <w:p w14:paraId="7B4848BA" w14:textId="77777777" w:rsidR="00C16748" w:rsidRDefault="00C16748" w:rsidP="009440FC">
            <w:pPr>
              <w:pStyle w:val="Geenafstand"/>
            </w:pPr>
          </w:p>
          <w:p w14:paraId="1F1B01C8" w14:textId="77777777" w:rsidR="00C16748" w:rsidRDefault="00C16748" w:rsidP="009440FC">
            <w:pPr>
              <w:pStyle w:val="Geenafstand"/>
            </w:pPr>
          </w:p>
          <w:p w14:paraId="6A201305" w14:textId="77777777" w:rsidR="00C16748" w:rsidRDefault="00C16748" w:rsidP="009440FC">
            <w:pPr>
              <w:pStyle w:val="Geenafstand"/>
            </w:pPr>
          </w:p>
        </w:tc>
        <w:tc>
          <w:tcPr>
            <w:tcW w:w="4531" w:type="dxa"/>
          </w:tcPr>
          <w:p w14:paraId="6B869DF3" w14:textId="77777777" w:rsidR="00681DA9" w:rsidRDefault="00681DA9" w:rsidP="009440FC">
            <w:pPr>
              <w:pStyle w:val="Geenafstand"/>
            </w:pPr>
          </w:p>
        </w:tc>
      </w:tr>
    </w:tbl>
    <w:p w14:paraId="424F541B" w14:textId="77777777" w:rsidR="00C16748" w:rsidRDefault="00C16748" w:rsidP="009440FC">
      <w:pPr>
        <w:pStyle w:val="Geenafstand"/>
      </w:pPr>
    </w:p>
    <w:p w14:paraId="785A5E08" w14:textId="77777777" w:rsidR="00681DA9" w:rsidRDefault="00681DA9" w:rsidP="009440FC">
      <w:pPr>
        <w:pStyle w:val="Geenafstand"/>
      </w:pPr>
    </w:p>
    <w:p w14:paraId="3DD64B06" w14:textId="77777777" w:rsidR="00CD38D0" w:rsidRDefault="00CD38D0" w:rsidP="009440FC">
      <w:pPr>
        <w:pStyle w:val="Geenafstand"/>
      </w:pPr>
    </w:p>
    <w:p w14:paraId="6108F13B" w14:textId="77777777" w:rsidR="00CD38D0" w:rsidRDefault="00CD38D0" w:rsidP="009440FC">
      <w:pPr>
        <w:pStyle w:val="Geenafstand"/>
      </w:pPr>
    </w:p>
    <w:p w14:paraId="2F1B4C49" w14:textId="77777777" w:rsidR="00CD38D0" w:rsidRDefault="00CD38D0" w:rsidP="009440FC">
      <w:pPr>
        <w:pStyle w:val="Geenafstand"/>
      </w:pPr>
    </w:p>
    <w:tbl>
      <w:tblPr>
        <w:tblStyle w:val="Tabelraster"/>
        <w:tblW w:w="0" w:type="auto"/>
        <w:tblLook w:val="04A0" w:firstRow="1" w:lastRow="0" w:firstColumn="1" w:lastColumn="0" w:noHBand="0" w:noVBand="1"/>
      </w:tblPr>
      <w:tblGrid>
        <w:gridCol w:w="5098"/>
        <w:gridCol w:w="3964"/>
      </w:tblGrid>
      <w:tr w:rsidR="00681DA9" w14:paraId="50DB7963" w14:textId="77777777" w:rsidTr="00C16748">
        <w:tc>
          <w:tcPr>
            <w:tcW w:w="9062" w:type="dxa"/>
            <w:gridSpan w:val="2"/>
          </w:tcPr>
          <w:p w14:paraId="454A5CEB" w14:textId="77777777" w:rsidR="00681DA9" w:rsidRDefault="00CD38D0" w:rsidP="009440FC">
            <w:pPr>
              <w:pStyle w:val="Geenafstand"/>
            </w:pPr>
            <w:r>
              <w:t>in</w:t>
            </w:r>
            <w:r w:rsidR="00681DA9">
              <w:t xml:space="preserve"> te vullen door de school:</w:t>
            </w:r>
          </w:p>
        </w:tc>
      </w:tr>
      <w:tr w:rsidR="009440FC" w14:paraId="7796E350" w14:textId="77777777" w:rsidTr="00CD38D0">
        <w:trPr>
          <w:trHeight w:val="322"/>
        </w:trPr>
        <w:tc>
          <w:tcPr>
            <w:tcW w:w="5098" w:type="dxa"/>
          </w:tcPr>
          <w:p w14:paraId="0ECCB8E3" w14:textId="77777777" w:rsidR="009440FC" w:rsidRDefault="00C16748" w:rsidP="00C16748">
            <w:pPr>
              <w:pStyle w:val="Geenafstand"/>
            </w:pPr>
            <w:r>
              <w:t xml:space="preserve">Mag volgens de Leerplichtwet verlof verleend worden? </w:t>
            </w:r>
          </w:p>
        </w:tc>
        <w:tc>
          <w:tcPr>
            <w:tcW w:w="3964" w:type="dxa"/>
          </w:tcPr>
          <w:p w14:paraId="5EDDA1D9" w14:textId="77777777" w:rsidR="009440FC" w:rsidRDefault="009440FC" w:rsidP="009440FC">
            <w:pPr>
              <w:pStyle w:val="Geenafstand"/>
            </w:pPr>
          </w:p>
        </w:tc>
      </w:tr>
      <w:tr w:rsidR="009440FC" w14:paraId="1F44B5BD" w14:textId="77777777" w:rsidTr="00C16748">
        <w:tc>
          <w:tcPr>
            <w:tcW w:w="5098" w:type="dxa"/>
          </w:tcPr>
          <w:p w14:paraId="729B59F6" w14:textId="77777777" w:rsidR="009440FC" w:rsidRDefault="00CD38D0" w:rsidP="009440FC">
            <w:pPr>
              <w:pStyle w:val="Geenafstand"/>
            </w:pPr>
            <w:r>
              <w:t>handtekening</w:t>
            </w:r>
            <w:r w:rsidR="00C16748">
              <w:t xml:space="preserve"> directeur:</w:t>
            </w:r>
          </w:p>
        </w:tc>
        <w:tc>
          <w:tcPr>
            <w:tcW w:w="3964" w:type="dxa"/>
          </w:tcPr>
          <w:p w14:paraId="4CD733C5" w14:textId="77777777" w:rsidR="009440FC" w:rsidRDefault="009440FC" w:rsidP="009440FC">
            <w:pPr>
              <w:pStyle w:val="Geenafstand"/>
            </w:pPr>
          </w:p>
          <w:p w14:paraId="76E9DAB7" w14:textId="77777777" w:rsidR="00C16748" w:rsidRDefault="00C16748" w:rsidP="009440FC">
            <w:pPr>
              <w:pStyle w:val="Geenafstand"/>
            </w:pPr>
          </w:p>
          <w:p w14:paraId="047889A2" w14:textId="77777777" w:rsidR="00C16748" w:rsidRDefault="00C16748" w:rsidP="009440FC">
            <w:pPr>
              <w:pStyle w:val="Geenafstand"/>
            </w:pPr>
          </w:p>
        </w:tc>
      </w:tr>
    </w:tbl>
    <w:p w14:paraId="29FCDBBE" w14:textId="77777777" w:rsidR="006D311E" w:rsidRDefault="006D311E">
      <w:r>
        <w:br w:type="page"/>
      </w:r>
    </w:p>
    <w:p w14:paraId="6486D7D2" w14:textId="77777777" w:rsidR="006D311E" w:rsidRPr="006D311E" w:rsidRDefault="006D311E" w:rsidP="006D311E">
      <w:pPr>
        <w:pStyle w:val="Geenafstand"/>
        <w:rPr>
          <w:sz w:val="22"/>
          <w:szCs w:val="22"/>
          <w:lang w:eastAsia="nl-NL"/>
        </w:rPr>
      </w:pPr>
      <w:r w:rsidRPr="006D311E">
        <w:rPr>
          <w:b/>
          <w:sz w:val="22"/>
          <w:szCs w:val="22"/>
          <w:u w:val="single"/>
          <w:lang w:eastAsia="nl-NL"/>
        </w:rPr>
        <w:lastRenderedPageBreak/>
        <w:t>Verlof</w:t>
      </w:r>
      <w:r w:rsidR="00681DA9">
        <w:rPr>
          <w:b/>
          <w:sz w:val="22"/>
          <w:szCs w:val="22"/>
          <w:u w:val="single"/>
          <w:lang w:eastAsia="nl-NL"/>
        </w:rPr>
        <w:t xml:space="preserve"> aanvragen?</w:t>
      </w:r>
    </w:p>
    <w:p w14:paraId="24127E4A" w14:textId="77777777" w:rsidR="006D311E" w:rsidRPr="006D311E" w:rsidRDefault="006D311E" w:rsidP="006D311E">
      <w:pPr>
        <w:pStyle w:val="Geenafstand"/>
        <w:rPr>
          <w:sz w:val="22"/>
          <w:szCs w:val="22"/>
          <w:lang w:eastAsia="nl-NL"/>
        </w:rPr>
      </w:pPr>
      <w:r w:rsidRPr="006D311E">
        <w:rPr>
          <w:sz w:val="22"/>
          <w:szCs w:val="22"/>
          <w:lang w:eastAsia="nl-NL"/>
        </w:rPr>
        <w:t>We merken dat veel ouders/verzorgers vragen hebben over verlof. Wat mag wel, wat niet? Er bestaan verlofmogelijkheden, maar die zijn zeer specifiek. Extra vakantieverlof bijvoorbeeld. Of verlof vanwege bijzondere omstandigheden. Uw kind kan ook verlof krijgen omdat dat nodig is in verband met zijn/haar godsdienst of levensovertuiging. Hieronder leggen we uit welke soorten verlof er zijn en wat precies de regels zijn. </w:t>
      </w:r>
    </w:p>
    <w:p w14:paraId="74839F0B" w14:textId="77777777" w:rsidR="006D311E" w:rsidRPr="006D311E" w:rsidRDefault="006D311E" w:rsidP="006D311E">
      <w:pPr>
        <w:pStyle w:val="Geenafstand"/>
        <w:rPr>
          <w:sz w:val="12"/>
          <w:szCs w:val="12"/>
          <w:lang w:eastAsia="nl-NL"/>
        </w:rPr>
      </w:pPr>
    </w:p>
    <w:p w14:paraId="787951BE" w14:textId="77777777" w:rsidR="006D311E" w:rsidRPr="006D311E" w:rsidRDefault="006D311E" w:rsidP="006D311E">
      <w:pPr>
        <w:pStyle w:val="Geenafstand"/>
        <w:rPr>
          <w:color w:val="000000"/>
          <w:sz w:val="22"/>
          <w:szCs w:val="22"/>
        </w:rPr>
      </w:pPr>
      <w:r w:rsidRPr="006D311E">
        <w:rPr>
          <w:color w:val="000000"/>
          <w:sz w:val="22"/>
          <w:szCs w:val="22"/>
        </w:rPr>
        <w:t xml:space="preserve">U mag uw kind niet </w:t>
      </w:r>
      <w:r>
        <w:rPr>
          <w:color w:val="000000"/>
          <w:sz w:val="22"/>
          <w:szCs w:val="22"/>
        </w:rPr>
        <w:t xml:space="preserve">zomaar thuis houden of </w:t>
      </w:r>
      <w:r w:rsidRPr="006D311E">
        <w:rPr>
          <w:color w:val="000000"/>
          <w:sz w:val="22"/>
          <w:szCs w:val="22"/>
        </w:rPr>
        <w:t xml:space="preserve">meenemen </w:t>
      </w:r>
      <w:r>
        <w:rPr>
          <w:color w:val="000000"/>
          <w:sz w:val="22"/>
          <w:szCs w:val="22"/>
        </w:rPr>
        <w:t xml:space="preserve">voor een weekend weg of </w:t>
      </w:r>
      <w:r w:rsidRPr="006D311E">
        <w:rPr>
          <w:color w:val="000000"/>
          <w:sz w:val="22"/>
          <w:szCs w:val="22"/>
        </w:rPr>
        <w:t xml:space="preserve">op vakantie buiten de schoolvakanties. </w:t>
      </w:r>
      <w:r>
        <w:rPr>
          <w:color w:val="000000"/>
          <w:sz w:val="22"/>
          <w:szCs w:val="22"/>
        </w:rPr>
        <w:t>Doet</w:t>
      </w:r>
      <w:r w:rsidRPr="006D311E">
        <w:rPr>
          <w:color w:val="000000"/>
          <w:sz w:val="22"/>
          <w:szCs w:val="22"/>
        </w:rPr>
        <w:t xml:space="preserve"> u dit wel, dan overtreedt u de Leerplichtwet en bent u strafbaar. Kunt u geen vrij krijgen op uw werk tijdens geen enkele schoolvakantie? Dan kunt u maximaal 1 keer per schooljaar een verzoek indienen voor verlof buiten de schoolvakanties. </w:t>
      </w:r>
    </w:p>
    <w:p w14:paraId="6141E3D4" w14:textId="77777777" w:rsidR="006D311E" w:rsidRPr="006D311E" w:rsidRDefault="006D311E" w:rsidP="006D311E">
      <w:pPr>
        <w:pStyle w:val="Geenafstand"/>
        <w:rPr>
          <w:color w:val="000000"/>
          <w:sz w:val="12"/>
          <w:szCs w:val="12"/>
        </w:rPr>
      </w:pPr>
    </w:p>
    <w:p w14:paraId="37CE14F5" w14:textId="77777777" w:rsidR="006D311E" w:rsidRPr="006D311E" w:rsidRDefault="006D311E" w:rsidP="006D311E">
      <w:pPr>
        <w:pStyle w:val="Geenafstand"/>
        <w:rPr>
          <w:color w:val="000000"/>
          <w:sz w:val="22"/>
          <w:szCs w:val="22"/>
          <w:u w:val="single"/>
        </w:rPr>
      </w:pPr>
      <w:r w:rsidRPr="006D311E">
        <w:rPr>
          <w:color w:val="000000"/>
          <w:sz w:val="22"/>
          <w:szCs w:val="22"/>
          <w:u w:val="single"/>
        </w:rPr>
        <w:t>Vrij buiten de schoolvakanties</w:t>
      </w:r>
    </w:p>
    <w:p w14:paraId="7806C5C7" w14:textId="77777777" w:rsidR="006D311E" w:rsidRPr="006D311E" w:rsidRDefault="006D311E" w:rsidP="006D311E">
      <w:pPr>
        <w:pStyle w:val="Geenafstand"/>
        <w:rPr>
          <w:color w:val="000000"/>
          <w:sz w:val="22"/>
          <w:szCs w:val="22"/>
        </w:rPr>
      </w:pPr>
      <w:r w:rsidRPr="006D311E">
        <w:rPr>
          <w:color w:val="000000"/>
          <w:sz w:val="22"/>
          <w:szCs w:val="22"/>
        </w:rPr>
        <w:t>Soms kunt u geen vrij krijgen van uw werk tijdens de schoolvakanties. Bijvoorbeeld omdat u seizoensgebonden werk doet. Of omdat u dan piekdrukte heeft op uw werk. In dat geval kunt u een verzoek indienen voor verlof buiten de schoolvakanties: beroep op vrijstelling. </w:t>
      </w:r>
      <w:r>
        <w:rPr>
          <w:color w:val="000000"/>
          <w:sz w:val="22"/>
          <w:szCs w:val="22"/>
        </w:rPr>
        <w:t>U kunt één maal per jaar een aanvraag doen.</w:t>
      </w:r>
    </w:p>
    <w:p w14:paraId="36DE6E23" w14:textId="77777777" w:rsidR="006D311E" w:rsidRPr="006D311E" w:rsidRDefault="006D311E" w:rsidP="006D311E">
      <w:pPr>
        <w:pStyle w:val="Geenafstand"/>
        <w:rPr>
          <w:i/>
          <w:color w:val="000000"/>
          <w:sz w:val="22"/>
          <w:szCs w:val="22"/>
        </w:rPr>
      </w:pPr>
      <w:r w:rsidRPr="006D311E">
        <w:rPr>
          <w:i/>
          <w:color w:val="000000"/>
          <w:sz w:val="22"/>
          <w:szCs w:val="22"/>
        </w:rPr>
        <w:t>Toestemming voor schoolverlof aanvragen:</w:t>
      </w:r>
    </w:p>
    <w:p w14:paraId="0E33FE86" w14:textId="77777777" w:rsidR="006D311E" w:rsidRPr="006D311E" w:rsidRDefault="006D311E" w:rsidP="006D311E">
      <w:pPr>
        <w:pStyle w:val="Geenafstand"/>
        <w:rPr>
          <w:color w:val="000000"/>
          <w:sz w:val="22"/>
          <w:szCs w:val="22"/>
        </w:rPr>
      </w:pPr>
      <w:r w:rsidRPr="006D311E">
        <w:rPr>
          <w:color w:val="000000"/>
          <w:sz w:val="22"/>
          <w:szCs w:val="22"/>
        </w:rPr>
        <w:t xml:space="preserve">U vraagt </w:t>
      </w:r>
      <w:r>
        <w:rPr>
          <w:color w:val="000000"/>
          <w:sz w:val="22"/>
          <w:szCs w:val="22"/>
        </w:rPr>
        <w:t xml:space="preserve">via het formulier </w:t>
      </w:r>
      <w:r w:rsidRPr="006D311E">
        <w:rPr>
          <w:color w:val="000000"/>
          <w:sz w:val="22"/>
          <w:szCs w:val="22"/>
        </w:rPr>
        <w:t xml:space="preserve">toestemming bij de directeur van de school. Dit moet u uiterlijk 8 weken voordat u op vakantie gaat doen. De directeur </w:t>
      </w:r>
      <w:r>
        <w:rPr>
          <w:color w:val="000000"/>
          <w:sz w:val="22"/>
          <w:szCs w:val="22"/>
        </w:rPr>
        <w:t>vraagt</w:t>
      </w:r>
      <w:r w:rsidRPr="006D311E">
        <w:rPr>
          <w:color w:val="000000"/>
          <w:sz w:val="22"/>
          <w:szCs w:val="22"/>
        </w:rPr>
        <w:t xml:space="preserve"> u om een werkgeversverklaring of een ‘eigen verklaring zelfstandige’. Daarin staat dat u niet op een ander moment op vakantie kunt gaan. De directeur beslist of uw kind vrij krijgt van school. Als het om langer dan 10 schooldagen gaat, beslist de leerplichtambtenaar.</w:t>
      </w:r>
    </w:p>
    <w:p w14:paraId="7BB80AEE" w14:textId="77777777" w:rsidR="006D311E" w:rsidRPr="006D311E" w:rsidRDefault="006D311E" w:rsidP="006D311E">
      <w:pPr>
        <w:pStyle w:val="Geenafstand"/>
        <w:rPr>
          <w:i/>
          <w:color w:val="000000"/>
          <w:sz w:val="22"/>
          <w:szCs w:val="22"/>
        </w:rPr>
      </w:pPr>
      <w:r w:rsidRPr="006D311E">
        <w:rPr>
          <w:i/>
          <w:color w:val="000000"/>
          <w:sz w:val="22"/>
          <w:szCs w:val="22"/>
        </w:rPr>
        <w:t>Voorwaarden verlof buiten de schoolvakanties</w:t>
      </w:r>
    </w:p>
    <w:p w14:paraId="5E884BC3" w14:textId="77777777" w:rsidR="006D311E" w:rsidRPr="006D311E" w:rsidRDefault="006D311E" w:rsidP="006D311E">
      <w:pPr>
        <w:pStyle w:val="Geenafstand"/>
        <w:rPr>
          <w:color w:val="000000"/>
          <w:sz w:val="22"/>
          <w:szCs w:val="22"/>
        </w:rPr>
      </w:pPr>
      <w:r w:rsidRPr="006D311E">
        <w:rPr>
          <w:color w:val="000000"/>
          <w:sz w:val="22"/>
          <w:szCs w:val="22"/>
        </w:rPr>
        <w:t>Uw kind kan alleen vrij krijgen als:</w:t>
      </w:r>
    </w:p>
    <w:p w14:paraId="2DCF690F" w14:textId="77777777" w:rsidR="006D311E" w:rsidRPr="006D311E" w:rsidRDefault="006D311E" w:rsidP="006D311E">
      <w:pPr>
        <w:pStyle w:val="Geenafstand"/>
        <w:numPr>
          <w:ilvl w:val="0"/>
          <w:numId w:val="1"/>
        </w:numPr>
        <w:rPr>
          <w:color w:val="000000"/>
          <w:sz w:val="22"/>
          <w:szCs w:val="22"/>
        </w:rPr>
      </w:pPr>
      <w:r w:rsidRPr="006D311E">
        <w:rPr>
          <w:color w:val="000000"/>
          <w:sz w:val="22"/>
          <w:szCs w:val="22"/>
        </w:rPr>
        <w:t>U kunt aantonen dat u door uw werk in geen enkele schoolvakanties op vakantie kunt;</w:t>
      </w:r>
    </w:p>
    <w:p w14:paraId="08FE2989" w14:textId="77777777" w:rsidR="006D311E" w:rsidRPr="006D311E" w:rsidRDefault="006D311E" w:rsidP="006D311E">
      <w:pPr>
        <w:pStyle w:val="Geenafstand"/>
        <w:numPr>
          <w:ilvl w:val="0"/>
          <w:numId w:val="1"/>
        </w:numPr>
        <w:rPr>
          <w:color w:val="000000"/>
          <w:sz w:val="22"/>
          <w:szCs w:val="22"/>
        </w:rPr>
      </w:pPr>
      <w:r w:rsidRPr="006D311E">
        <w:rPr>
          <w:color w:val="000000"/>
          <w:sz w:val="22"/>
          <w:szCs w:val="22"/>
        </w:rPr>
        <w:t>Het verlof niet in de eerste 2 weken na de zomervakantie valt;</w:t>
      </w:r>
    </w:p>
    <w:p w14:paraId="198C3261" w14:textId="77777777" w:rsidR="006D311E" w:rsidRPr="006D311E" w:rsidRDefault="006D311E" w:rsidP="006D311E">
      <w:pPr>
        <w:pStyle w:val="Geenafstand"/>
        <w:numPr>
          <w:ilvl w:val="0"/>
          <w:numId w:val="1"/>
        </w:numPr>
        <w:rPr>
          <w:color w:val="000000"/>
          <w:sz w:val="22"/>
          <w:szCs w:val="22"/>
        </w:rPr>
      </w:pPr>
      <w:r w:rsidRPr="006D311E">
        <w:rPr>
          <w:color w:val="000000"/>
          <w:sz w:val="22"/>
          <w:szCs w:val="22"/>
        </w:rPr>
        <w:t>Het gaat om een gezinsvakantie, die niet langer duurt dan 10 schooldagen.</w:t>
      </w:r>
    </w:p>
    <w:p w14:paraId="32758343" w14:textId="77777777" w:rsidR="006D311E" w:rsidRPr="006D311E" w:rsidRDefault="006D311E" w:rsidP="006D311E">
      <w:pPr>
        <w:pStyle w:val="Geenafstand"/>
        <w:rPr>
          <w:color w:val="000000"/>
          <w:sz w:val="12"/>
          <w:szCs w:val="12"/>
        </w:rPr>
      </w:pPr>
    </w:p>
    <w:p w14:paraId="61397AE1" w14:textId="77777777" w:rsidR="006D311E" w:rsidRPr="006D311E" w:rsidRDefault="006D311E" w:rsidP="006D311E">
      <w:pPr>
        <w:pStyle w:val="Geenafstand"/>
        <w:rPr>
          <w:color w:val="000000"/>
          <w:sz w:val="22"/>
          <w:szCs w:val="22"/>
          <w:u w:val="single"/>
        </w:rPr>
      </w:pPr>
      <w:r w:rsidRPr="006D311E">
        <w:rPr>
          <w:color w:val="000000"/>
          <w:sz w:val="22"/>
          <w:szCs w:val="22"/>
          <w:u w:val="single"/>
        </w:rPr>
        <w:t>Vrij voor bijzondere omstandigheden</w:t>
      </w:r>
    </w:p>
    <w:p w14:paraId="752BE5E6" w14:textId="77777777" w:rsidR="006D311E" w:rsidRPr="006D311E" w:rsidRDefault="006D311E" w:rsidP="006D311E">
      <w:pPr>
        <w:pStyle w:val="Geenafstand"/>
        <w:rPr>
          <w:sz w:val="22"/>
          <w:szCs w:val="22"/>
          <w:lang w:eastAsia="nl-NL"/>
        </w:rPr>
      </w:pPr>
      <w:r w:rsidRPr="006D311E">
        <w:rPr>
          <w:sz w:val="22"/>
          <w:szCs w:val="22"/>
          <w:lang w:eastAsia="nl-NL"/>
        </w:rPr>
        <w:t xml:space="preserve">Soms is er sprake van bijzondere situaties. Uw kind kan hiervoor een </w:t>
      </w:r>
      <w:r w:rsidR="00681DA9">
        <w:rPr>
          <w:sz w:val="22"/>
          <w:szCs w:val="22"/>
          <w:lang w:eastAsia="nl-NL"/>
        </w:rPr>
        <w:t>v</w:t>
      </w:r>
      <w:r w:rsidRPr="006D311E">
        <w:rPr>
          <w:sz w:val="22"/>
          <w:szCs w:val="22"/>
          <w:lang w:eastAsia="nl-NL"/>
        </w:rPr>
        <w:t xml:space="preserve">rije dag krijgen. Deze moet </w:t>
      </w:r>
      <w:r w:rsidRPr="006D311E">
        <w:rPr>
          <w:sz w:val="22"/>
          <w:szCs w:val="22"/>
          <w:u w:val="single"/>
          <w:lang w:eastAsia="nl-NL"/>
        </w:rPr>
        <w:t>vier</w:t>
      </w:r>
      <w:r w:rsidRPr="006D311E">
        <w:rPr>
          <w:sz w:val="22"/>
          <w:szCs w:val="22"/>
          <w:lang w:eastAsia="nl-NL"/>
        </w:rPr>
        <w:t xml:space="preserve"> weken van tevoren </w:t>
      </w:r>
      <w:r w:rsidR="000546B5">
        <w:rPr>
          <w:sz w:val="22"/>
          <w:szCs w:val="22"/>
          <w:lang w:eastAsia="nl-NL"/>
        </w:rPr>
        <w:t xml:space="preserve">via het formulier </w:t>
      </w:r>
      <w:r w:rsidRPr="006D311E">
        <w:rPr>
          <w:sz w:val="22"/>
          <w:szCs w:val="22"/>
          <w:lang w:eastAsia="nl-NL"/>
        </w:rPr>
        <w:t>aangevraagd worden bij de directeur van de school. Uw kind kan extra verlof krijgen bij:</w:t>
      </w:r>
    </w:p>
    <w:p w14:paraId="301F926E" w14:textId="77777777" w:rsidR="006D311E" w:rsidRPr="006D311E" w:rsidRDefault="006D311E" w:rsidP="006D311E">
      <w:pPr>
        <w:pStyle w:val="Geenafstand"/>
        <w:numPr>
          <w:ilvl w:val="0"/>
          <w:numId w:val="2"/>
        </w:numPr>
        <w:rPr>
          <w:sz w:val="22"/>
          <w:szCs w:val="22"/>
          <w:lang w:eastAsia="nl-NL"/>
        </w:rPr>
      </w:pPr>
      <w:r w:rsidRPr="006D311E">
        <w:rPr>
          <w:sz w:val="22"/>
          <w:szCs w:val="22"/>
          <w:lang w:eastAsia="nl-NL"/>
        </w:rPr>
        <w:t>een verhuizing maximaal 1 schooldag;</w:t>
      </w:r>
    </w:p>
    <w:p w14:paraId="464152C3" w14:textId="77777777" w:rsidR="006D311E" w:rsidRPr="006D311E" w:rsidRDefault="006D311E" w:rsidP="006D311E">
      <w:pPr>
        <w:pStyle w:val="Geenafstand"/>
        <w:numPr>
          <w:ilvl w:val="0"/>
          <w:numId w:val="2"/>
        </w:numPr>
        <w:rPr>
          <w:sz w:val="22"/>
          <w:szCs w:val="22"/>
          <w:lang w:eastAsia="nl-NL"/>
        </w:rPr>
      </w:pPr>
      <w:r w:rsidRPr="006D311E">
        <w:rPr>
          <w:sz w:val="22"/>
          <w:szCs w:val="22"/>
          <w:lang w:eastAsia="nl-NL"/>
        </w:rPr>
        <w:t>wettelijke verplichtingen;</w:t>
      </w:r>
    </w:p>
    <w:p w14:paraId="5310E3A5" w14:textId="77777777" w:rsidR="006D311E" w:rsidRPr="006D311E" w:rsidRDefault="006D311E" w:rsidP="006D311E">
      <w:pPr>
        <w:pStyle w:val="Geenafstand"/>
        <w:numPr>
          <w:ilvl w:val="0"/>
          <w:numId w:val="2"/>
        </w:numPr>
        <w:rPr>
          <w:sz w:val="22"/>
          <w:szCs w:val="22"/>
          <w:lang w:eastAsia="nl-NL"/>
        </w:rPr>
      </w:pPr>
      <w:r w:rsidRPr="006D311E">
        <w:rPr>
          <w:sz w:val="22"/>
          <w:szCs w:val="22"/>
          <w:lang w:eastAsia="nl-NL"/>
        </w:rPr>
        <w:t>een huwelijk of een viering van een zoveel jarig huwelijk (12½, 25, 40, 50 of 60 jaar) van bloed- of aanverwanten 1 à 2 dagen;</w:t>
      </w:r>
    </w:p>
    <w:p w14:paraId="49FA24DB" w14:textId="77777777" w:rsidR="006D311E" w:rsidRPr="006D311E" w:rsidRDefault="006D311E" w:rsidP="006D311E">
      <w:pPr>
        <w:pStyle w:val="Geenafstand"/>
        <w:numPr>
          <w:ilvl w:val="0"/>
          <w:numId w:val="2"/>
        </w:numPr>
        <w:rPr>
          <w:sz w:val="22"/>
          <w:szCs w:val="22"/>
          <w:lang w:eastAsia="nl-NL"/>
        </w:rPr>
      </w:pPr>
      <w:r w:rsidRPr="006D311E">
        <w:rPr>
          <w:sz w:val="22"/>
          <w:szCs w:val="22"/>
          <w:lang w:eastAsia="nl-NL"/>
        </w:rPr>
        <w:t>viering van een zoveel jarig ambtsjubileum (25, 40 of 50 jaar) van bloed- of aanverwanten maximaal 1 schooldag;</w:t>
      </w:r>
    </w:p>
    <w:p w14:paraId="1C64BF53" w14:textId="77777777" w:rsidR="006D311E" w:rsidRPr="006D311E" w:rsidRDefault="006D311E" w:rsidP="006D311E">
      <w:pPr>
        <w:pStyle w:val="Geenafstand"/>
        <w:numPr>
          <w:ilvl w:val="0"/>
          <w:numId w:val="2"/>
        </w:numPr>
        <w:rPr>
          <w:sz w:val="22"/>
          <w:szCs w:val="22"/>
          <w:lang w:eastAsia="nl-NL"/>
        </w:rPr>
      </w:pPr>
      <w:r w:rsidRPr="006D311E">
        <w:rPr>
          <w:sz w:val="22"/>
          <w:szCs w:val="22"/>
          <w:lang w:eastAsia="nl-NL"/>
        </w:rPr>
        <w:t>bij een verplichting vanuit een geloofsovertuiging. Voor de viering van niet-christelijke feestdagen houden we de richtlijn aan van één vrije dag per feest.</w:t>
      </w:r>
    </w:p>
    <w:p w14:paraId="600C9DDB" w14:textId="77777777" w:rsidR="000546B5" w:rsidRDefault="006D311E" w:rsidP="000546B5">
      <w:pPr>
        <w:pStyle w:val="Geenafstand"/>
        <w:numPr>
          <w:ilvl w:val="0"/>
          <w:numId w:val="2"/>
        </w:numPr>
        <w:rPr>
          <w:sz w:val="22"/>
          <w:szCs w:val="22"/>
          <w:lang w:eastAsia="nl-NL"/>
        </w:rPr>
      </w:pPr>
      <w:r w:rsidRPr="006D311E">
        <w:rPr>
          <w:sz w:val="22"/>
          <w:szCs w:val="22"/>
          <w:lang w:eastAsia="nl-NL"/>
        </w:rPr>
        <w:t>andere ‘gewichtige omstandigheden’, omstandigheden die onverwachts zijn of buiten de wil van de jongere/ouders/verzorgers om gaan. </w:t>
      </w:r>
    </w:p>
    <w:p w14:paraId="5F10B811" w14:textId="77777777" w:rsidR="006D311E" w:rsidRPr="006D311E" w:rsidRDefault="006D311E" w:rsidP="006D311E">
      <w:pPr>
        <w:pStyle w:val="Geenafstand"/>
        <w:rPr>
          <w:color w:val="000000"/>
          <w:sz w:val="12"/>
          <w:szCs w:val="12"/>
        </w:rPr>
      </w:pPr>
    </w:p>
    <w:p w14:paraId="1F725864" w14:textId="77777777" w:rsidR="006D311E" w:rsidRPr="006D311E" w:rsidRDefault="006D311E" w:rsidP="006D311E">
      <w:pPr>
        <w:pStyle w:val="Geenafstand"/>
        <w:rPr>
          <w:sz w:val="22"/>
          <w:szCs w:val="22"/>
          <w:lang w:eastAsia="nl-NL"/>
        </w:rPr>
      </w:pPr>
      <w:r w:rsidRPr="006D311E">
        <w:rPr>
          <w:sz w:val="22"/>
          <w:szCs w:val="22"/>
          <w:lang w:eastAsia="nl-NL"/>
        </w:rPr>
        <w:t xml:space="preserve">Bij overlijden van bloed- of aanverwanten kunt u 1 à 2 schooldagen verlof aanvragen. Het is fijn als u deze aanvraag zo snel mogelijk mondeling indient. Wij begrijpen dat de omstandigheden soms zodanig zijn dat de schriftelijke aanvraag pas achteraf ingediend wordt. </w:t>
      </w:r>
    </w:p>
    <w:p w14:paraId="00B5C39B" w14:textId="77777777" w:rsidR="006D311E" w:rsidRPr="000546B5" w:rsidRDefault="006D311E" w:rsidP="006D311E">
      <w:pPr>
        <w:pStyle w:val="Geenafstand"/>
        <w:rPr>
          <w:color w:val="000000"/>
          <w:sz w:val="12"/>
          <w:szCs w:val="12"/>
        </w:rPr>
      </w:pPr>
    </w:p>
    <w:p w14:paraId="581DCB87" w14:textId="77777777" w:rsidR="006D311E" w:rsidRPr="000546B5" w:rsidRDefault="006D311E" w:rsidP="006D311E">
      <w:pPr>
        <w:pStyle w:val="Geenafstand"/>
        <w:rPr>
          <w:b/>
          <w:i/>
          <w:color w:val="000000"/>
          <w:sz w:val="22"/>
          <w:szCs w:val="22"/>
        </w:rPr>
      </w:pPr>
      <w:r w:rsidRPr="000546B5">
        <w:rPr>
          <w:b/>
          <w:i/>
          <w:color w:val="000000"/>
          <w:sz w:val="22"/>
          <w:szCs w:val="22"/>
        </w:rPr>
        <w:t>Bezwaar maken tegen beslissing schooldirecteur</w:t>
      </w:r>
    </w:p>
    <w:p w14:paraId="0A15D90F" w14:textId="77777777" w:rsidR="006D311E" w:rsidRPr="006D311E" w:rsidRDefault="006D311E" w:rsidP="006D311E">
      <w:pPr>
        <w:pStyle w:val="Geenafstand"/>
        <w:rPr>
          <w:color w:val="000000"/>
          <w:sz w:val="22"/>
          <w:szCs w:val="22"/>
        </w:rPr>
      </w:pPr>
      <w:r w:rsidRPr="006D311E">
        <w:rPr>
          <w:color w:val="000000"/>
          <w:sz w:val="22"/>
          <w:szCs w:val="22"/>
        </w:rPr>
        <w:t>Bent u het niet eens met de beslissing van de schooldirecteur of de leerplichtambtenaar? Dan kunt u schriftelijk bezwaar maken bij degene die de beslissing heeft genomen. </w:t>
      </w:r>
    </w:p>
    <w:p w14:paraId="0334B951" w14:textId="77777777" w:rsidR="006D311E" w:rsidRPr="000546B5" w:rsidRDefault="006D311E" w:rsidP="006D311E">
      <w:pPr>
        <w:pStyle w:val="Geenafstand"/>
        <w:rPr>
          <w:color w:val="000000"/>
          <w:sz w:val="12"/>
          <w:szCs w:val="12"/>
        </w:rPr>
      </w:pPr>
    </w:p>
    <w:p w14:paraId="18B619FE" w14:textId="77777777" w:rsidR="006D311E" w:rsidRPr="006D311E" w:rsidRDefault="006D311E" w:rsidP="006D311E">
      <w:pPr>
        <w:pStyle w:val="Geenafstand"/>
        <w:rPr>
          <w:b/>
          <w:color w:val="000000"/>
          <w:sz w:val="22"/>
          <w:szCs w:val="22"/>
        </w:rPr>
      </w:pPr>
      <w:r w:rsidRPr="006D311E">
        <w:rPr>
          <w:b/>
          <w:color w:val="000000"/>
          <w:sz w:val="22"/>
          <w:szCs w:val="22"/>
        </w:rPr>
        <w:t>Specifieke vragen:</w:t>
      </w:r>
    </w:p>
    <w:p w14:paraId="1D0FD648" w14:textId="77777777" w:rsidR="006D311E" w:rsidRPr="006D311E" w:rsidRDefault="006D311E" w:rsidP="006D311E">
      <w:pPr>
        <w:pStyle w:val="Geenafstand"/>
        <w:rPr>
          <w:rFonts w:eastAsia="Times New Roman" w:cs="Times New Roman"/>
          <w:i/>
          <w:sz w:val="22"/>
          <w:szCs w:val="22"/>
          <w:lang w:eastAsia="nl-NL"/>
        </w:rPr>
      </w:pPr>
      <w:r w:rsidRPr="006D311E">
        <w:rPr>
          <w:rFonts w:eastAsia="Times New Roman" w:cs="Times New Roman"/>
          <w:i/>
          <w:sz w:val="22"/>
          <w:szCs w:val="22"/>
          <w:lang w:eastAsia="nl-NL"/>
        </w:rPr>
        <w:t>Hebben leerlingen recht op tien vrije dagen per jaar?</w:t>
      </w:r>
    </w:p>
    <w:p w14:paraId="039C4AB2" w14:textId="77777777" w:rsidR="006D311E" w:rsidRPr="006D311E" w:rsidRDefault="006D311E" w:rsidP="006D311E">
      <w:pPr>
        <w:pStyle w:val="Geenafstand"/>
        <w:rPr>
          <w:rFonts w:eastAsia="Times New Roman" w:cs="Times New Roman"/>
          <w:sz w:val="22"/>
          <w:szCs w:val="22"/>
          <w:lang w:eastAsia="nl-NL"/>
        </w:rPr>
      </w:pPr>
      <w:r w:rsidRPr="006D311E">
        <w:rPr>
          <w:rFonts w:eastAsia="Times New Roman" w:cs="Times New Roman"/>
          <w:sz w:val="22"/>
          <w:szCs w:val="22"/>
          <w:lang w:eastAsia="nl-NL"/>
        </w:rPr>
        <w:t>Nee. Leerlingen hebben alleen vrij in de door de school vastgestelde schoolvakanties. Er zijn andere gewichtige omstandigheden denkbaar waaronder de leerling vrijgesteld moet (kunnen) zijn van de plicht tot schoolbezoek. Deze zijn hierboven beschreven.</w:t>
      </w:r>
    </w:p>
    <w:p w14:paraId="1DEA4D88" w14:textId="77777777" w:rsidR="006D311E" w:rsidRPr="000546B5" w:rsidRDefault="006D311E" w:rsidP="006D311E">
      <w:pPr>
        <w:pStyle w:val="Geenafstand"/>
        <w:rPr>
          <w:rFonts w:eastAsia="Times New Roman" w:cs="Times New Roman"/>
          <w:sz w:val="12"/>
          <w:szCs w:val="12"/>
          <w:lang w:eastAsia="nl-NL"/>
        </w:rPr>
      </w:pPr>
    </w:p>
    <w:p w14:paraId="40AD1D18" w14:textId="77777777" w:rsidR="006D311E" w:rsidRPr="006D311E" w:rsidRDefault="006D311E" w:rsidP="006D311E">
      <w:pPr>
        <w:pStyle w:val="Geenafstand"/>
        <w:rPr>
          <w:rFonts w:eastAsia="Times New Roman" w:cs="Times New Roman"/>
          <w:i/>
          <w:sz w:val="22"/>
          <w:szCs w:val="22"/>
          <w:lang w:eastAsia="nl-NL"/>
        </w:rPr>
      </w:pPr>
      <w:r w:rsidRPr="006D311E">
        <w:rPr>
          <w:rFonts w:eastAsia="Times New Roman" w:cs="Times New Roman"/>
          <w:i/>
          <w:sz w:val="22"/>
          <w:szCs w:val="22"/>
          <w:lang w:eastAsia="nl-NL"/>
        </w:rPr>
        <w:t>Mag mijn kind eerder op vakantie?</w:t>
      </w:r>
    </w:p>
    <w:p w14:paraId="4C41EE85" w14:textId="77777777" w:rsidR="006D311E" w:rsidRPr="006D311E" w:rsidRDefault="006D311E" w:rsidP="006D311E">
      <w:pPr>
        <w:pStyle w:val="Geenafstand"/>
        <w:rPr>
          <w:rFonts w:eastAsia="Times New Roman" w:cs="Times New Roman"/>
          <w:sz w:val="22"/>
          <w:szCs w:val="22"/>
          <w:lang w:eastAsia="nl-NL"/>
        </w:rPr>
      </w:pPr>
      <w:r w:rsidRPr="006D311E">
        <w:rPr>
          <w:rFonts w:eastAsia="Times New Roman" w:cs="Times New Roman"/>
          <w:sz w:val="22"/>
          <w:szCs w:val="22"/>
          <w:lang w:eastAsia="nl-NL"/>
        </w:rPr>
        <w:t>Nee, dat mag niet.</w:t>
      </w:r>
    </w:p>
    <w:p w14:paraId="18684520" w14:textId="77777777" w:rsidR="006D311E" w:rsidRPr="000546B5" w:rsidRDefault="006D311E" w:rsidP="006D311E">
      <w:pPr>
        <w:pStyle w:val="Geenafstand"/>
        <w:rPr>
          <w:rFonts w:eastAsia="Times New Roman" w:cs="Times New Roman"/>
          <w:sz w:val="12"/>
          <w:szCs w:val="12"/>
          <w:lang w:eastAsia="nl-NL"/>
        </w:rPr>
      </w:pPr>
    </w:p>
    <w:p w14:paraId="7330AA2C" w14:textId="77777777" w:rsidR="006D311E" w:rsidRPr="006D311E" w:rsidRDefault="006D311E" w:rsidP="006D311E">
      <w:pPr>
        <w:pStyle w:val="Geenafstand"/>
        <w:rPr>
          <w:rFonts w:eastAsia="Times New Roman" w:cs="Times New Roman"/>
          <w:i/>
          <w:sz w:val="22"/>
          <w:szCs w:val="22"/>
          <w:lang w:eastAsia="nl-NL"/>
        </w:rPr>
      </w:pPr>
      <w:r w:rsidRPr="006D311E">
        <w:rPr>
          <w:rFonts w:eastAsia="Times New Roman" w:cs="Times New Roman"/>
          <w:i/>
          <w:sz w:val="22"/>
          <w:szCs w:val="22"/>
          <w:lang w:eastAsia="nl-NL"/>
        </w:rPr>
        <w:t>Mag mijn kind op vakantie</w:t>
      </w:r>
      <w:r w:rsidR="000546B5">
        <w:rPr>
          <w:rFonts w:eastAsia="Times New Roman" w:cs="Times New Roman"/>
          <w:i/>
          <w:sz w:val="22"/>
          <w:szCs w:val="22"/>
          <w:lang w:eastAsia="nl-NL"/>
        </w:rPr>
        <w:t xml:space="preserve"> of een weekend weg</w:t>
      </w:r>
      <w:r w:rsidRPr="006D311E">
        <w:rPr>
          <w:rFonts w:eastAsia="Times New Roman" w:cs="Times New Roman"/>
          <w:i/>
          <w:sz w:val="22"/>
          <w:szCs w:val="22"/>
          <w:lang w:eastAsia="nl-NL"/>
        </w:rPr>
        <w:t xml:space="preserve"> buiten de schoolvakanties?</w:t>
      </w:r>
    </w:p>
    <w:p w14:paraId="2CFD5A1D" w14:textId="77777777" w:rsidR="006D311E" w:rsidRPr="006D311E" w:rsidRDefault="006D311E" w:rsidP="006D311E">
      <w:pPr>
        <w:pStyle w:val="Geenafstand"/>
        <w:rPr>
          <w:rFonts w:eastAsia="Times New Roman" w:cs="Times New Roman"/>
          <w:color w:val="404040"/>
          <w:sz w:val="22"/>
          <w:szCs w:val="22"/>
          <w:lang w:eastAsia="nl-NL"/>
        </w:rPr>
      </w:pPr>
      <w:r w:rsidRPr="006D311E">
        <w:rPr>
          <w:rFonts w:eastAsia="Times New Roman" w:cs="Times New Roman"/>
          <w:sz w:val="22"/>
          <w:szCs w:val="22"/>
          <w:lang w:eastAsia="nl-NL"/>
        </w:rPr>
        <w:t>Nee. De Leerplichtwet stelt heel duidelijk dat vakantie onder schooltijd vrijwel onmogelijk is. Alleen als voldaan wordt aan alle drie de volgende voorwaarden kan een schooldirecteur op verzoek extra vakantie toestaan</w:t>
      </w:r>
      <w:r w:rsidR="000546B5">
        <w:rPr>
          <w:rFonts w:eastAsia="Times New Roman" w:cs="Times New Roman"/>
          <w:sz w:val="22"/>
          <w:szCs w:val="22"/>
          <w:lang w:eastAsia="nl-NL"/>
        </w:rPr>
        <w:t>. De voorwaarden staan hierboven beschreven.</w:t>
      </w:r>
    </w:p>
    <w:p w14:paraId="0E76D564" w14:textId="77777777" w:rsidR="006D311E" w:rsidRPr="006D311E" w:rsidRDefault="006D311E" w:rsidP="009440FC">
      <w:pPr>
        <w:pStyle w:val="Geenafstand"/>
        <w:rPr>
          <w:sz w:val="22"/>
          <w:szCs w:val="22"/>
        </w:rPr>
      </w:pPr>
    </w:p>
    <w:sectPr w:rsidR="006D311E" w:rsidRPr="006D311E" w:rsidSect="006D311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723C6"/>
    <w:multiLevelType w:val="hybridMultilevel"/>
    <w:tmpl w:val="1E60D1EC"/>
    <w:lvl w:ilvl="0" w:tplc="04130001">
      <w:start w:val="1"/>
      <w:numFmt w:val="bullet"/>
      <w:lvlText w:val=""/>
      <w:lvlJc w:val="left"/>
      <w:pPr>
        <w:ind w:left="501" w:hanging="360"/>
      </w:pPr>
      <w:rPr>
        <w:rFonts w:ascii="Symbol" w:hAnsi="Symbol" w:hint="default"/>
      </w:rPr>
    </w:lvl>
    <w:lvl w:ilvl="1" w:tplc="04130003" w:tentative="1">
      <w:start w:val="1"/>
      <w:numFmt w:val="bullet"/>
      <w:lvlText w:val="o"/>
      <w:lvlJc w:val="left"/>
      <w:pPr>
        <w:ind w:left="1221" w:hanging="360"/>
      </w:pPr>
      <w:rPr>
        <w:rFonts w:ascii="Courier New" w:hAnsi="Courier New" w:cs="Courier New" w:hint="default"/>
      </w:rPr>
    </w:lvl>
    <w:lvl w:ilvl="2" w:tplc="04130005" w:tentative="1">
      <w:start w:val="1"/>
      <w:numFmt w:val="bullet"/>
      <w:lvlText w:val=""/>
      <w:lvlJc w:val="left"/>
      <w:pPr>
        <w:ind w:left="1941" w:hanging="360"/>
      </w:pPr>
      <w:rPr>
        <w:rFonts w:ascii="Wingdings" w:hAnsi="Wingdings" w:hint="default"/>
      </w:rPr>
    </w:lvl>
    <w:lvl w:ilvl="3" w:tplc="04130001" w:tentative="1">
      <w:start w:val="1"/>
      <w:numFmt w:val="bullet"/>
      <w:lvlText w:val=""/>
      <w:lvlJc w:val="left"/>
      <w:pPr>
        <w:ind w:left="2661" w:hanging="360"/>
      </w:pPr>
      <w:rPr>
        <w:rFonts w:ascii="Symbol" w:hAnsi="Symbol" w:hint="default"/>
      </w:rPr>
    </w:lvl>
    <w:lvl w:ilvl="4" w:tplc="04130003" w:tentative="1">
      <w:start w:val="1"/>
      <w:numFmt w:val="bullet"/>
      <w:lvlText w:val="o"/>
      <w:lvlJc w:val="left"/>
      <w:pPr>
        <w:ind w:left="3381" w:hanging="360"/>
      </w:pPr>
      <w:rPr>
        <w:rFonts w:ascii="Courier New" w:hAnsi="Courier New" w:cs="Courier New" w:hint="default"/>
      </w:rPr>
    </w:lvl>
    <w:lvl w:ilvl="5" w:tplc="04130005" w:tentative="1">
      <w:start w:val="1"/>
      <w:numFmt w:val="bullet"/>
      <w:lvlText w:val=""/>
      <w:lvlJc w:val="left"/>
      <w:pPr>
        <w:ind w:left="4101" w:hanging="360"/>
      </w:pPr>
      <w:rPr>
        <w:rFonts w:ascii="Wingdings" w:hAnsi="Wingdings" w:hint="default"/>
      </w:rPr>
    </w:lvl>
    <w:lvl w:ilvl="6" w:tplc="04130001" w:tentative="1">
      <w:start w:val="1"/>
      <w:numFmt w:val="bullet"/>
      <w:lvlText w:val=""/>
      <w:lvlJc w:val="left"/>
      <w:pPr>
        <w:ind w:left="4821" w:hanging="360"/>
      </w:pPr>
      <w:rPr>
        <w:rFonts w:ascii="Symbol" w:hAnsi="Symbol" w:hint="default"/>
      </w:rPr>
    </w:lvl>
    <w:lvl w:ilvl="7" w:tplc="04130003" w:tentative="1">
      <w:start w:val="1"/>
      <w:numFmt w:val="bullet"/>
      <w:lvlText w:val="o"/>
      <w:lvlJc w:val="left"/>
      <w:pPr>
        <w:ind w:left="5541" w:hanging="360"/>
      </w:pPr>
      <w:rPr>
        <w:rFonts w:ascii="Courier New" w:hAnsi="Courier New" w:cs="Courier New" w:hint="default"/>
      </w:rPr>
    </w:lvl>
    <w:lvl w:ilvl="8" w:tplc="04130005" w:tentative="1">
      <w:start w:val="1"/>
      <w:numFmt w:val="bullet"/>
      <w:lvlText w:val=""/>
      <w:lvlJc w:val="left"/>
      <w:pPr>
        <w:ind w:left="6261" w:hanging="360"/>
      </w:pPr>
      <w:rPr>
        <w:rFonts w:ascii="Wingdings" w:hAnsi="Wingdings" w:hint="default"/>
      </w:rPr>
    </w:lvl>
  </w:abstractNum>
  <w:abstractNum w:abstractNumId="1" w15:restartNumberingAfterBreak="0">
    <w:nsid w:val="58753AD1"/>
    <w:multiLevelType w:val="hybridMultilevel"/>
    <w:tmpl w:val="41582FAA"/>
    <w:lvl w:ilvl="0" w:tplc="DF0C7DC6">
      <w:numFmt w:val="bullet"/>
      <w:lvlText w:val="•"/>
      <w:lvlJc w:val="left"/>
      <w:pPr>
        <w:ind w:left="501" w:hanging="360"/>
      </w:pPr>
      <w:rPr>
        <w:rFonts w:ascii="Arial Narrow" w:eastAsiaTheme="minorHAnsi" w:hAnsi="Arial Narrow"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16cid:durableId="687293251">
    <w:abstractNumId w:val="0"/>
  </w:num>
  <w:num w:numId="2" w16cid:durableId="2090688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0FC"/>
    <w:rsid w:val="000546B5"/>
    <w:rsid w:val="000858B6"/>
    <w:rsid w:val="001B1A6A"/>
    <w:rsid w:val="0068192A"/>
    <w:rsid w:val="00681DA9"/>
    <w:rsid w:val="006D311E"/>
    <w:rsid w:val="009440FC"/>
    <w:rsid w:val="00C16748"/>
    <w:rsid w:val="00CD38D0"/>
    <w:rsid w:val="00ED0535"/>
    <w:rsid w:val="00EE7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1FF25"/>
  <w15:chartTrackingRefBased/>
  <w15:docId w15:val="{B45DFEF4-DA99-4F26-AC97-D056DB61B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Narrow" w:eastAsiaTheme="minorHAnsi" w:hAnsi="Arial Narrow"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44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440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78ABFFE36FCC419F83585B38B3631E" ma:contentTypeVersion="9" ma:contentTypeDescription="Een nieuw document maken." ma:contentTypeScope="" ma:versionID="c3fbc737512a8424d5a2c185de26d6d1">
  <xsd:schema xmlns:xsd="http://www.w3.org/2001/XMLSchema" xmlns:xs="http://www.w3.org/2001/XMLSchema" xmlns:p="http://schemas.microsoft.com/office/2006/metadata/properties" xmlns:ns2="13139a9d-c271-49e0-b717-50596a0ee9a6" xmlns:ns3="8afc72b4-5f38-4867-a7b5-289c215a79c9" targetNamespace="http://schemas.microsoft.com/office/2006/metadata/properties" ma:root="true" ma:fieldsID="993ee0662e0ef1e67784d9215670736f" ns2:_="" ns3:_="">
    <xsd:import namespace="13139a9d-c271-49e0-b717-50596a0ee9a6"/>
    <xsd:import namespace="8afc72b4-5f38-4867-a7b5-289c215a79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39a9d-c271-49e0-b717-50596a0ee9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fc72b4-5f38-4867-a7b5-289c215a79c9"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8afc72b4-5f38-4867-a7b5-289c215a79c9">
      <UserInfo>
        <DisplayName>Saskia van Hal</DisplayName>
        <AccountId>29</AccountId>
        <AccountType/>
      </UserInfo>
    </SharedWithUsers>
  </documentManagement>
</p:properties>
</file>

<file path=customXml/itemProps1.xml><?xml version="1.0" encoding="utf-8"?>
<ds:datastoreItem xmlns:ds="http://schemas.openxmlformats.org/officeDocument/2006/customXml" ds:itemID="{D7E9E00F-D6D7-4066-A904-14482E759618}">
  <ds:schemaRefs>
    <ds:schemaRef ds:uri="http://schemas.microsoft.com/sharepoint/v3/contenttype/forms"/>
  </ds:schemaRefs>
</ds:datastoreItem>
</file>

<file path=customXml/itemProps2.xml><?xml version="1.0" encoding="utf-8"?>
<ds:datastoreItem xmlns:ds="http://schemas.openxmlformats.org/officeDocument/2006/customXml" ds:itemID="{468F9BDE-A704-4AEB-8E63-D354CA915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39a9d-c271-49e0-b717-50596a0ee9a6"/>
    <ds:schemaRef ds:uri="8afc72b4-5f38-4867-a7b5-289c215a7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E2E37-4DFC-43AF-8721-A5ECD40B08D2}">
  <ds:schemaRefs>
    <ds:schemaRef ds:uri="http://schemas.microsoft.com/office/2006/metadata/properties"/>
    <ds:schemaRef ds:uri="http://schemas.microsoft.com/office/infopath/2007/PartnerControls"/>
    <ds:schemaRef ds:uri="8afc72b4-5f38-4867-a7b5-289c215a79c9"/>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683</Words>
  <Characters>3762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School</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Berg</dc:creator>
  <cp:keywords/>
  <dc:description/>
  <cp:lastModifiedBy>Michel Habraken</cp:lastModifiedBy>
  <cp:revision>4</cp:revision>
  <dcterms:created xsi:type="dcterms:W3CDTF">2018-08-22T07:41:00Z</dcterms:created>
  <dcterms:modified xsi:type="dcterms:W3CDTF">2022-05-30T13:05:00Z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0x0101006D78ABFFE36FCC419F83585B38B3631E</vt:lpwstr>
  </property>
</Properties>
</file>